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D9E" w:rsidRPr="00111F5E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111F5E">
        <w:rPr>
          <w:rFonts w:ascii="Times New Roman" w:hAnsi="Times New Roman" w:cs="Times New Roman"/>
          <w:sz w:val="24"/>
          <w:szCs w:val="24"/>
        </w:rPr>
        <w:t>Приложение №</w:t>
      </w:r>
      <w:r w:rsidR="00D2665C">
        <w:rPr>
          <w:rFonts w:ascii="Times New Roman" w:hAnsi="Times New Roman" w:cs="Times New Roman"/>
          <w:sz w:val="24"/>
          <w:szCs w:val="24"/>
        </w:rPr>
        <w:t>3</w:t>
      </w:r>
    </w:p>
    <w:p w:rsidR="00C42D9E" w:rsidRPr="00111F5E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111F5E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C42D9E" w:rsidRPr="00111F5E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111F5E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C42D9E" w:rsidRPr="00111F5E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111F5E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C42D9E" w:rsidRPr="00111F5E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111F5E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C42D9E" w:rsidRPr="00111F5E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D2665C" w:rsidRDefault="00D2665C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C42D9E" w:rsidRPr="00111F5E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11F5E">
        <w:rPr>
          <w:rFonts w:ascii="Times New Roman" w:eastAsia="Calibri" w:hAnsi="Times New Roman"/>
          <w:b/>
          <w:sz w:val="24"/>
          <w:szCs w:val="24"/>
          <w:lang w:eastAsia="en-US"/>
        </w:rPr>
        <w:t>«1. Паспорт</w:t>
      </w:r>
    </w:p>
    <w:p w:rsidR="00C42D9E" w:rsidRPr="00111F5E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11F5E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подпрограммы «Развитие информационно-коммуникационных технологий для повышения эффективности процессов управления </w:t>
      </w:r>
    </w:p>
    <w:p w:rsidR="00C42D9E" w:rsidRPr="00111F5E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11F5E">
        <w:rPr>
          <w:rFonts w:ascii="Times New Roman" w:eastAsia="Calibri" w:hAnsi="Times New Roman"/>
          <w:b/>
          <w:sz w:val="24"/>
          <w:szCs w:val="24"/>
          <w:lang w:eastAsia="en-US"/>
        </w:rPr>
        <w:t>и создания благоприятных условий жизни и ведения бизнеса в городском округе Электросталь Московской области»</w:t>
      </w:r>
    </w:p>
    <w:p w:rsidR="00C42D9E" w:rsidRPr="00111F5E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11F5E">
        <w:rPr>
          <w:rFonts w:ascii="Times New Roman" w:eastAsia="Calibri" w:hAnsi="Times New Roman"/>
          <w:b/>
          <w:sz w:val="24"/>
          <w:szCs w:val="24"/>
          <w:lang w:eastAsia="en-US"/>
        </w:rPr>
        <w:t>на срок 2017-2021 годы</w:t>
      </w:r>
    </w:p>
    <w:p w:rsidR="00C42D9E" w:rsidRPr="00111F5E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W w:w="503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6"/>
        <w:gridCol w:w="2228"/>
        <w:gridCol w:w="2377"/>
        <w:gridCol w:w="1279"/>
        <w:gridCol w:w="1256"/>
        <w:gridCol w:w="1185"/>
        <w:gridCol w:w="1273"/>
        <w:gridCol w:w="1232"/>
        <w:gridCol w:w="1185"/>
      </w:tblGrid>
      <w:tr w:rsidR="00D2665C" w:rsidRPr="00D2665C" w:rsidTr="00FC0EFF">
        <w:trPr>
          <w:trHeight w:val="379"/>
        </w:trPr>
        <w:tc>
          <w:tcPr>
            <w:tcW w:w="905" w:type="pct"/>
          </w:tcPr>
          <w:p w:rsidR="00C42D9E" w:rsidRPr="00D2665C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bookmarkStart w:id="0" w:name="_Toc355777520"/>
            <w:r w:rsidRPr="00D2665C">
              <w:rPr>
                <w:rFonts w:ascii="Times New Roman" w:eastAsia="Calibri" w:hAnsi="Times New Roman" w:cs="Times New Roman"/>
              </w:rPr>
              <w:t>Муниципальный заказчик подпрограммы</w:t>
            </w:r>
          </w:p>
        </w:tc>
        <w:tc>
          <w:tcPr>
            <w:tcW w:w="4095" w:type="pct"/>
            <w:gridSpan w:val="8"/>
          </w:tcPr>
          <w:p w:rsidR="00C42D9E" w:rsidRPr="00D2665C" w:rsidRDefault="00C42D9E" w:rsidP="00796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hAnsi="Times New Roman" w:cs="Times New Roman"/>
              </w:rPr>
              <w:t>Отдел информационно-коммуникационных технологий и защиты информации</w:t>
            </w:r>
            <w:r w:rsidRPr="00D2665C">
              <w:rPr>
                <w:rFonts w:ascii="Times New Roman" w:eastAsia="Calibri" w:hAnsi="Times New Roman" w:cs="Times New Roman"/>
              </w:rPr>
              <w:t xml:space="preserve"> Администрации городского округа Электросталь Московской области</w:t>
            </w:r>
          </w:p>
        </w:tc>
      </w:tr>
      <w:tr w:rsidR="00D2665C" w:rsidRPr="00D2665C" w:rsidTr="00D73D8D">
        <w:trPr>
          <w:trHeight w:val="190"/>
        </w:trPr>
        <w:tc>
          <w:tcPr>
            <w:tcW w:w="905" w:type="pct"/>
            <w:vMerge w:val="restart"/>
            <w:tcBorders>
              <w:right w:val="single" w:sz="6" w:space="0" w:color="auto"/>
            </w:tcBorders>
          </w:tcPr>
          <w:p w:rsidR="00C42D9E" w:rsidRPr="00D2665C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759" w:type="pct"/>
            <w:vMerge w:val="restart"/>
            <w:tcBorders>
              <w:left w:val="single" w:sz="6" w:space="0" w:color="auto"/>
              <w:bottom w:val="single" w:sz="6" w:space="0" w:color="auto"/>
            </w:tcBorders>
          </w:tcPr>
          <w:p w:rsidR="00C42D9E" w:rsidRPr="00D2665C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Главный распорядитель бюджетных средств (далее – ГРБС)</w:t>
            </w:r>
          </w:p>
        </w:tc>
        <w:tc>
          <w:tcPr>
            <w:tcW w:w="810" w:type="pct"/>
            <w:vMerge w:val="restart"/>
          </w:tcPr>
          <w:p w:rsidR="00C42D9E" w:rsidRPr="00D2665C" w:rsidRDefault="00C42D9E" w:rsidP="00C42D9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Источник финансирования</w:t>
            </w:r>
          </w:p>
        </w:tc>
        <w:tc>
          <w:tcPr>
            <w:tcW w:w="2525" w:type="pct"/>
            <w:gridSpan w:val="6"/>
            <w:vAlign w:val="center"/>
          </w:tcPr>
          <w:p w:rsidR="00C42D9E" w:rsidRPr="00D2665C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Расходы (тыс. рублей)</w:t>
            </w:r>
          </w:p>
        </w:tc>
      </w:tr>
      <w:tr w:rsidR="00D2665C" w:rsidRPr="00D2665C" w:rsidTr="00361A75">
        <w:trPr>
          <w:trHeight w:val="378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C42D9E" w:rsidRPr="00D2665C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42D9E" w:rsidRPr="00D2665C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0" w:type="pct"/>
            <w:vMerge/>
          </w:tcPr>
          <w:p w:rsidR="00C42D9E" w:rsidRPr="00D2665C" w:rsidRDefault="00C42D9E" w:rsidP="00C42D9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6" w:type="pct"/>
            <w:vAlign w:val="center"/>
          </w:tcPr>
          <w:p w:rsidR="00C42D9E" w:rsidRPr="00D2665C" w:rsidRDefault="00C42D9E" w:rsidP="00C42D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428" w:type="pct"/>
            <w:vAlign w:val="center"/>
          </w:tcPr>
          <w:p w:rsidR="00C42D9E" w:rsidRPr="00D2665C" w:rsidRDefault="00C42D9E" w:rsidP="00C42D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2017 год</w:t>
            </w:r>
          </w:p>
        </w:tc>
        <w:tc>
          <w:tcPr>
            <w:tcW w:w="404" w:type="pct"/>
            <w:vAlign w:val="center"/>
          </w:tcPr>
          <w:p w:rsidR="00C42D9E" w:rsidRPr="00D2665C" w:rsidRDefault="00C42D9E" w:rsidP="00C42D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2018 год</w:t>
            </w:r>
          </w:p>
        </w:tc>
        <w:tc>
          <w:tcPr>
            <w:tcW w:w="434" w:type="pct"/>
            <w:vAlign w:val="center"/>
          </w:tcPr>
          <w:p w:rsidR="00C42D9E" w:rsidRPr="00D2665C" w:rsidRDefault="00C42D9E" w:rsidP="00C42D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2019 год</w:t>
            </w:r>
          </w:p>
        </w:tc>
        <w:tc>
          <w:tcPr>
            <w:tcW w:w="420" w:type="pct"/>
            <w:vAlign w:val="center"/>
          </w:tcPr>
          <w:p w:rsidR="00C42D9E" w:rsidRPr="00D2665C" w:rsidRDefault="00C42D9E" w:rsidP="00C42D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2020 год</w:t>
            </w:r>
          </w:p>
        </w:tc>
        <w:tc>
          <w:tcPr>
            <w:tcW w:w="404" w:type="pct"/>
            <w:vAlign w:val="center"/>
          </w:tcPr>
          <w:p w:rsidR="00C42D9E" w:rsidRPr="00D2665C" w:rsidRDefault="00C42D9E" w:rsidP="00C42D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2021 год</w:t>
            </w:r>
          </w:p>
        </w:tc>
      </w:tr>
      <w:tr w:rsidR="00F846C5" w:rsidRPr="00D2665C" w:rsidTr="005C2B7D">
        <w:trPr>
          <w:trHeight w:val="59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F846C5" w:rsidRPr="00D2665C" w:rsidRDefault="00F846C5" w:rsidP="00F84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46C5" w:rsidRPr="00D2665C" w:rsidRDefault="00F846C5" w:rsidP="00F84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Всего по всем ГРБС Подпрограммы</w:t>
            </w:r>
          </w:p>
        </w:tc>
        <w:tc>
          <w:tcPr>
            <w:tcW w:w="810" w:type="pct"/>
          </w:tcPr>
          <w:p w:rsidR="00F846C5" w:rsidRPr="00D2665C" w:rsidRDefault="00F846C5" w:rsidP="00F84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Всего, в том числе:</w:t>
            </w:r>
          </w:p>
        </w:tc>
        <w:tc>
          <w:tcPr>
            <w:tcW w:w="436" w:type="pct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846C5">
              <w:rPr>
                <w:rFonts w:ascii="Times New Roman" w:hAnsi="Times New Roman" w:cs="Times New Roman"/>
                <w:bCs/>
              </w:rPr>
              <w:t>108 459,40</w:t>
            </w:r>
          </w:p>
        </w:tc>
        <w:tc>
          <w:tcPr>
            <w:tcW w:w="428" w:type="pct"/>
            <w:shd w:val="clear" w:color="auto" w:fill="FFFFFF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846C5">
              <w:rPr>
                <w:rFonts w:ascii="Times New Roman" w:hAnsi="Times New Roman" w:cs="Times New Roman"/>
                <w:bCs/>
              </w:rPr>
              <w:t>16 270,10</w:t>
            </w:r>
          </w:p>
        </w:tc>
        <w:tc>
          <w:tcPr>
            <w:tcW w:w="404" w:type="pct"/>
            <w:shd w:val="clear" w:color="auto" w:fill="FFFFFF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846C5">
              <w:rPr>
                <w:rFonts w:ascii="Times New Roman" w:hAnsi="Times New Roman" w:cs="Times New Roman"/>
                <w:bCs/>
              </w:rPr>
              <w:t>21 818,80</w:t>
            </w:r>
          </w:p>
        </w:tc>
        <w:tc>
          <w:tcPr>
            <w:tcW w:w="434" w:type="pct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846C5">
              <w:rPr>
                <w:rFonts w:ascii="Times New Roman" w:hAnsi="Times New Roman" w:cs="Times New Roman"/>
                <w:bCs/>
              </w:rPr>
              <w:t>20 435,20</w:t>
            </w:r>
          </w:p>
        </w:tc>
        <w:tc>
          <w:tcPr>
            <w:tcW w:w="420" w:type="pct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846C5">
              <w:rPr>
                <w:rFonts w:ascii="Times New Roman" w:hAnsi="Times New Roman" w:cs="Times New Roman"/>
                <w:bCs/>
              </w:rPr>
              <w:t>20 773,10</w:t>
            </w:r>
          </w:p>
        </w:tc>
        <w:tc>
          <w:tcPr>
            <w:tcW w:w="404" w:type="pct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846C5">
              <w:rPr>
                <w:rFonts w:ascii="Times New Roman" w:hAnsi="Times New Roman" w:cs="Times New Roman"/>
                <w:bCs/>
              </w:rPr>
              <w:t>29 162,20</w:t>
            </w:r>
          </w:p>
        </w:tc>
      </w:tr>
      <w:tr w:rsidR="00F846C5" w:rsidRPr="00D2665C" w:rsidTr="00361A75">
        <w:trPr>
          <w:trHeight w:val="372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F846C5" w:rsidRPr="00D2665C" w:rsidRDefault="00F846C5" w:rsidP="00F84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46C5" w:rsidRPr="00D2665C" w:rsidRDefault="00F846C5" w:rsidP="00F84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0" w:type="pct"/>
          </w:tcPr>
          <w:p w:rsidR="00F846C5" w:rsidRPr="00D2665C" w:rsidRDefault="00F846C5" w:rsidP="00F84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 xml:space="preserve">средства бюджета городского округа Электросталь </w:t>
            </w:r>
          </w:p>
          <w:p w:rsidR="00F846C5" w:rsidRPr="00D2665C" w:rsidRDefault="00F846C5" w:rsidP="00F84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Московской области</w:t>
            </w:r>
          </w:p>
        </w:tc>
        <w:tc>
          <w:tcPr>
            <w:tcW w:w="436" w:type="pct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846C5">
              <w:rPr>
                <w:rFonts w:ascii="Times New Roman" w:hAnsi="Times New Roman" w:cs="Times New Roman"/>
                <w:bCs/>
              </w:rPr>
              <w:t>101 829,80</w:t>
            </w:r>
          </w:p>
        </w:tc>
        <w:tc>
          <w:tcPr>
            <w:tcW w:w="428" w:type="pct"/>
            <w:shd w:val="clear" w:color="auto" w:fill="FFFFFF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846C5">
              <w:rPr>
                <w:rFonts w:ascii="Times New Roman" w:hAnsi="Times New Roman" w:cs="Times New Roman"/>
                <w:bCs/>
              </w:rPr>
              <w:t>15 427,8</w:t>
            </w:r>
          </w:p>
        </w:tc>
        <w:tc>
          <w:tcPr>
            <w:tcW w:w="404" w:type="pct"/>
            <w:shd w:val="clear" w:color="auto" w:fill="FFFFFF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846C5">
              <w:rPr>
                <w:rFonts w:ascii="Times New Roman" w:hAnsi="Times New Roman" w:cs="Times New Roman"/>
                <w:bCs/>
              </w:rPr>
              <w:t>18 752,5</w:t>
            </w:r>
          </w:p>
        </w:tc>
        <w:tc>
          <w:tcPr>
            <w:tcW w:w="434" w:type="pct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846C5">
              <w:rPr>
                <w:rFonts w:ascii="Times New Roman" w:hAnsi="Times New Roman" w:cs="Times New Roman"/>
                <w:bCs/>
              </w:rPr>
              <w:t>19 618,7</w:t>
            </w:r>
          </w:p>
        </w:tc>
        <w:tc>
          <w:tcPr>
            <w:tcW w:w="420" w:type="pct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846C5">
              <w:rPr>
                <w:rFonts w:ascii="Times New Roman" w:hAnsi="Times New Roman" w:cs="Times New Roman"/>
                <w:bCs/>
              </w:rPr>
              <w:t>19 927,1</w:t>
            </w:r>
          </w:p>
        </w:tc>
        <w:tc>
          <w:tcPr>
            <w:tcW w:w="404" w:type="pct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846C5">
              <w:rPr>
                <w:rFonts w:ascii="Times New Roman" w:hAnsi="Times New Roman" w:cs="Times New Roman"/>
                <w:bCs/>
              </w:rPr>
              <w:t>28 103,7</w:t>
            </w:r>
          </w:p>
        </w:tc>
      </w:tr>
      <w:tr w:rsidR="00F846C5" w:rsidRPr="00D2665C" w:rsidTr="00361A75">
        <w:tc>
          <w:tcPr>
            <w:tcW w:w="905" w:type="pct"/>
            <w:vMerge/>
            <w:tcBorders>
              <w:right w:val="single" w:sz="6" w:space="0" w:color="auto"/>
            </w:tcBorders>
          </w:tcPr>
          <w:p w:rsidR="00F846C5" w:rsidRPr="00D2665C" w:rsidRDefault="00F846C5" w:rsidP="00F84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46C5" w:rsidRPr="00D2665C" w:rsidRDefault="00F846C5" w:rsidP="00F84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0" w:type="pct"/>
          </w:tcPr>
          <w:p w:rsidR="00F846C5" w:rsidRPr="00D2665C" w:rsidRDefault="00F846C5" w:rsidP="00F84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436" w:type="pct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846C5">
              <w:rPr>
                <w:rFonts w:ascii="Times New Roman" w:hAnsi="Times New Roman" w:cs="Times New Roman"/>
                <w:bCs/>
              </w:rPr>
              <w:t>6 629,60</w:t>
            </w:r>
          </w:p>
        </w:tc>
        <w:tc>
          <w:tcPr>
            <w:tcW w:w="428" w:type="pct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846C5">
              <w:rPr>
                <w:rFonts w:ascii="Times New Roman" w:hAnsi="Times New Roman" w:cs="Times New Roman"/>
                <w:bCs/>
              </w:rPr>
              <w:t>842,30</w:t>
            </w:r>
          </w:p>
        </w:tc>
        <w:tc>
          <w:tcPr>
            <w:tcW w:w="404" w:type="pct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846C5">
              <w:rPr>
                <w:rFonts w:ascii="Times New Roman" w:hAnsi="Times New Roman" w:cs="Times New Roman"/>
                <w:bCs/>
              </w:rPr>
              <w:t>3 066,30</w:t>
            </w:r>
          </w:p>
        </w:tc>
        <w:tc>
          <w:tcPr>
            <w:tcW w:w="434" w:type="pct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846C5">
              <w:rPr>
                <w:rFonts w:ascii="Times New Roman" w:hAnsi="Times New Roman" w:cs="Times New Roman"/>
                <w:bCs/>
              </w:rPr>
              <w:t>816,50</w:t>
            </w:r>
          </w:p>
        </w:tc>
        <w:tc>
          <w:tcPr>
            <w:tcW w:w="420" w:type="pct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846C5">
              <w:rPr>
                <w:rFonts w:ascii="Times New Roman" w:hAnsi="Times New Roman" w:cs="Times New Roman"/>
                <w:bCs/>
              </w:rPr>
              <w:t>846,00</w:t>
            </w:r>
          </w:p>
        </w:tc>
        <w:tc>
          <w:tcPr>
            <w:tcW w:w="404" w:type="pct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846C5">
              <w:rPr>
                <w:rFonts w:ascii="Times New Roman" w:hAnsi="Times New Roman" w:cs="Times New Roman"/>
                <w:bCs/>
              </w:rPr>
              <w:t>1 058,50</w:t>
            </w:r>
          </w:p>
        </w:tc>
      </w:tr>
      <w:tr w:rsidR="00D2665C" w:rsidRPr="00D2665C" w:rsidTr="00C825E6">
        <w:trPr>
          <w:trHeight w:val="59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361A75" w:rsidRPr="00D2665C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61A75" w:rsidRPr="00D2665C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Администрация городского округа Электросталь</w:t>
            </w:r>
          </w:p>
        </w:tc>
        <w:tc>
          <w:tcPr>
            <w:tcW w:w="810" w:type="pct"/>
          </w:tcPr>
          <w:p w:rsidR="00361A75" w:rsidRPr="00D2665C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Всего, в том числе:</w:t>
            </w:r>
          </w:p>
        </w:tc>
        <w:tc>
          <w:tcPr>
            <w:tcW w:w="436" w:type="pct"/>
            <w:vAlign w:val="center"/>
          </w:tcPr>
          <w:p w:rsidR="00361A75" w:rsidRPr="00F846C5" w:rsidRDefault="00361A7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58248,7</w:t>
            </w:r>
          </w:p>
        </w:tc>
        <w:tc>
          <w:tcPr>
            <w:tcW w:w="428" w:type="pct"/>
            <w:vAlign w:val="center"/>
          </w:tcPr>
          <w:p w:rsidR="00361A75" w:rsidRPr="00F846C5" w:rsidRDefault="00361A7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6988,7</w:t>
            </w:r>
          </w:p>
        </w:tc>
        <w:tc>
          <w:tcPr>
            <w:tcW w:w="404" w:type="pct"/>
            <w:vAlign w:val="center"/>
          </w:tcPr>
          <w:p w:rsidR="00361A75" w:rsidRPr="00F846C5" w:rsidRDefault="00361A7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13080</w:t>
            </w:r>
          </w:p>
        </w:tc>
        <w:tc>
          <w:tcPr>
            <w:tcW w:w="434" w:type="pct"/>
            <w:vAlign w:val="center"/>
          </w:tcPr>
          <w:p w:rsidR="00361A75" w:rsidRPr="00F846C5" w:rsidRDefault="00361A7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10460</w:t>
            </w:r>
          </w:p>
        </w:tc>
        <w:tc>
          <w:tcPr>
            <w:tcW w:w="420" w:type="pct"/>
            <w:vAlign w:val="center"/>
          </w:tcPr>
          <w:p w:rsidR="00361A75" w:rsidRPr="00F846C5" w:rsidRDefault="00361A7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10460</w:t>
            </w:r>
          </w:p>
        </w:tc>
        <w:tc>
          <w:tcPr>
            <w:tcW w:w="404" w:type="pct"/>
            <w:vAlign w:val="center"/>
          </w:tcPr>
          <w:p w:rsidR="00361A75" w:rsidRPr="00F846C5" w:rsidRDefault="00361A7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17260</w:t>
            </w:r>
          </w:p>
        </w:tc>
      </w:tr>
      <w:tr w:rsidR="00D2665C" w:rsidRPr="00D2665C" w:rsidTr="00361A75">
        <w:trPr>
          <w:trHeight w:val="407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361A75" w:rsidRPr="00D2665C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61A75" w:rsidRPr="00D2665C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0" w:type="pct"/>
          </w:tcPr>
          <w:p w:rsidR="00361A75" w:rsidRPr="00D2665C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 xml:space="preserve">средства бюджета городского округа Электросталь </w:t>
            </w:r>
          </w:p>
          <w:p w:rsidR="00361A75" w:rsidRPr="00D2665C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Московской области</w:t>
            </w:r>
          </w:p>
        </w:tc>
        <w:tc>
          <w:tcPr>
            <w:tcW w:w="436" w:type="pct"/>
            <w:vAlign w:val="center"/>
          </w:tcPr>
          <w:p w:rsidR="00361A75" w:rsidRPr="00F846C5" w:rsidRDefault="00361A7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58248,7</w:t>
            </w:r>
          </w:p>
        </w:tc>
        <w:tc>
          <w:tcPr>
            <w:tcW w:w="428" w:type="pct"/>
            <w:vAlign w:val="center"/>
          </w:tcPr>
          <w:p w:rsidR="00361A75" w:rsidRPr="00F846C5" w:rsidRDefault="00361A7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6988,7</w:t>
            </w:r>
          </w:p>
        </w:tc>
        <w:tc>
          <w:tcPr>
            <w:tcW w:w="404" w:type="pct"/>
            <w:vAlign w:val="center"/>
          </w:tcPr>
          <w:p w:rsidR="00361A75" w:rsidRPr="00F846C5" w:rsidRDefault="00361A7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13080</w:t>
            </w:r>
          </w:p>
        </w:tc>
        <w:tc>
          <w:tcPr>
            <w:tcW w:w="434" w:type="pct"/>
            <w:vAlign w:val="center"/>
          </w:tcPr>
          <w:p w:rsidR="00361A75" w:rsidRPr="00F846C5" w:rsidRDefault="00361A7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10460</w:t>
            </w:r>
          </w:p>
        </w:tc>
        <w:tc>
          <w:tcPr>
            <w:tcW w:w="420" w:type="pct"/>
            <w:vAlign w:val="center"/>
          </w:tcPr>
          <w:p w:rsidR="00361A75" w:rsidRPr="00F846C5" w:rsidRDefault="00361A7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10460</w:t>
            </w:r>
          </w:p>
        </w:tc>
        <w:tc>
          <w:tcPr>
            <w:tcW w:w="404" w:type="pct"/>
            <w:vAlign w:val="center"/>
          </w:tcPr>
          <w:p w:rsidR="00361A75" w:rsidRPr="00F846C5" w:rsidRDefault="00361A7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17260</w:t>
            </w:r>
          </w:p>
        </w:tc>
      </w:tr>
      <w:tr w:rsidR="00D2665C" w:rsidRPr="00D2665C" w:rsidTr="00361A75">
        <w:trPr>
          <w:trHeight w:val="123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361A75" w:rsidRPr="00D2665C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" w:type="pct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361A75" w:rsidRPr="00D2665C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 xml:space="preserve">Комитет имущественных отношений </w:t>
            </w:r>
          </w:p>
        </w:tc>
        <w:tc>
          <w:tcPr>
            <w:tcW w:w="810" w:type="pct"/>
          </w:tcPr>
          <w:p w:rsidR="00361A75" w:rsidRPr="00D2665C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Всего, в том числе:</w:t>
            </w:r>
          </w:p>
        </w:tc>
        <w:tc>
          <w:tcPr>
            <w:tcW w:w="436" w:type="pct"/>
            <w:vAlign w:val="center"/>
          </w:tcPr>
          <w:p w:rsidR="00361A75" w:rsidRPr="00F846C5" w:rsidRDefault="00361A7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6102</w:t>
            </w:r>
          </w:p>
        </w:tc>
        <w:tc>
          <w:tcPr>
            <w:tcW w:w="428" w:type="pct"/>
            <w:vAlign w:val="center"/>
          </w:tcPr>
          <w:p w:rsidR="00361A75" w:rsidRPr="00F846C5" w:rsidRDefault="00361A7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1042,6</w:t>
            </w:r>
          </w:p>
        </w:tc>
        <w:tc>
          <w:tcPr>
            <w:tcW w:w="404" w:type="pct"/>
            <w:vAlign w:val="center"/>
          </w:tcPr>
          <w:p w:rsidR="00361A75" w:rsidRPr="00F846C5" w:rsidRDefault="00361A7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1259,3</w:t>
            </w:r>
          </w:p>
        </w:tc>
        <w:tc>
          <w:tcPr>
            <w:tcW w:w="434" w:type="pct"/>
            <w:vAlign w:val="center"/>
          </w:tcPr>
          <w:p w:rsidR="00361A75" w:rsidRPr="00F846C5" w:rsidRDefault="00361A7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1268,7</w:t>
            </w:r>
          </w:p>
        </w:tc>
        <w:tc>
          <w:tcPr>
            <w:tcW w:w="420" w:type="pct"/>
            <w:vAlign w:val="center"/>
          </w:tcPr>
          <w:p w:rsidR="00361A75" w:rsidRPr="00F846C5" w:rsidRDefault="00361A7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1268,7</w:t>
            </w:r>
          </w:p>
        </w:tc>
        <w:tc>
          <w:tcPr>
            <w:tcW w:w="404" w:type="pct"/>
            <w:vAlign w:val="center"/>
          </w:tcPr>
          <w:p w:rsidR="00361A75" w:rsidRPr="00F846C5" w:rsidRDefault="00361A7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1262,7</w:t>
            </w:r>
          </w:p>
        </w:tc>
      </w:tr>
      <w:tr w:rsidR="00D2665C" w:rsidRPr="00D2665C" w:rsidTr="00361A75">
        <w:trPr>
          <w:trHeight w:val="39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361A75" w:rsidRPr="00D2665C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" w:type="pct"/>
            <w:vMerge/>
            <w:tcBorders>
              <w:left w:val="single" w:sz="6" w:space="0" w:color="auto"/>
            </w:tcBorders>
          </w:tcPr>
          <w:p w:rsidR="00361A75" w:rsidRPr="00D2665C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0" w:type="pct"/>
          </w:tcPr>
          <w:p w:rsidR="00361A75" w:rsidRPr="00D2665C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 xml:space="preserve">средства бюджета городского округа Электросталь </w:t>
            </w:r>
          </w:p>
          <w:p w:rsidR="00361A75" w:rsidRPr="00D2665C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Московской области</w:t>
            </w:r>
          </w:p>
        </w:tc>
        <w:tc>
          <w:tcPr>
            <w:tcW w:w="436" w:type="pct"/>
            <w:vAlign w:val="center"/>
          </w:tcPr>
          <w:p w:rsidR="00361A75" w:rsidRPr="00F846C5" w:rsidRDefault="00361A7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5976,4</w:t>
            </w:r>
          </w:p>
        </w:tc>
        <w:tc>
          <w:tcPr>
            <w:tcW w:w="428" w:type="pct"/>
            <w:vAlign w:val="center"/>
          </w:tcPr>
          <w:p w:rsidR="00361A75" w:rsidRPr="00F846C5" w:rsidRDefault="00361A7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977,6</w:t>
            </w:r>
          </w:p>
        </w:tc>
        <w:tc>
          <w:tcPr>
            <w:tcW w:w="404" w:type="pct"/>
            <w:vAlign w:val="center"/>
          </w:tcPr>
          <w:p w:rsidR="00361A75" w:rsidRPr="00F846C5" w:rsidRDefault="00361A7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1240,7</w:t>
            </w:r>
          </w:p>
        </w:tc>
        <w:tc>
          <w:tcPr>
            <w:tcW w:w="434" w:type="pct"/>
            <w:vAlign w:val="center"/>
          </w:tcPr>
          <w:p w:rsidR="00361A75" w:rsidRPr="00F846C5" w:rsidRDefault="00361A7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1252,7</w:t>
            </w:r>
          </w:p>
        </w:tc>
        <w:tc>
          <w:tcPr>
            <w:tcW w:w="420" w:type="pct"/>
            <w:vAlign w:val="center"/>
          </w:tcPr>
          <w:p w:rsidR="00361A75" w:rsidRPr="00F846C5" w:rsidRDefault="00361A7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1252,7</w:t>
            </w:r>
          </w:p>
        </w:tc>
        <w:tc>
          <w:tcPr>
            <w:tcW w:w="404" w:type="pct"/>
            <w:vAlign w:val="center"/>
          </w:tcPr>
          <w:p w:rsidR="00361A75" w:rsidRPr="00F846C5" w:rsidRDefault="00361A7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1252,7</w:t>
            </w:r>
          </w:p>
        </w:tc>
      </w:tr>
      <w:tr w:rsidR="00D2665C" w:rsidRPr="00D2665C" w:rsidTr="00361A75">
        <w:trPr>
          <w:trHeight w:val="39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361A75" w:rsidRPr="00D2665C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" w:type="pct"/>
            <w:vMerge/>
            <w:tcBorders>
              <w:left w:val="single" w:sz="6" w:space="0" w:color="auto"/>
              <w:bottom w:val="single" w:sz="6" w:space="0" w:color="auto"/>
            </w:tcBorders>
          </w:tcPr>
          <w:p w:rsidR="00361A75" w:rsidRPr="00D2665C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0" w:type="pct"/>
          </w:tcPr>
          <w:p w:rsidR="00796A27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  <w:p w:rsidR="00637051" w:rsidRPr="00D2665C" w:rsidRDefault="00637051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6" w:type="pct"/>
            <w:vAlign w:val="center"/>
          </w:tcPr>
          <w:p w:rsidR="00361A75" w:rsidRPr="00F846C5" w:rsidRDefault="00361A7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125,6</w:t>
            </w:r>
          </w:p>
        </w:tc>
        <w:tc>
          <w:tcPr>
            <w:tcW w:w="428" w:type="pct"/>
            <w:vAlign w:val="center"/>
          </w:tcPr>
          <w:p w:rsidR="00361A75" w:rsidRPr="00F846C5" w:rsidRDefault="00361A7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04" w:type="pct"/>
            <w:vAlign w:val="center"/>
          </w:tcPr>
          <w:p w:rsidR="00361A75" w:rsidRPr="00F846C5" w:rsidRDefault="00361A7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18,6</w:t>
            </w:r>
          </w:p>
        </w:tc>
        <w:tc>
          <w:tcPr>
            <w:tcW w:w="434" w:type="pct"/>
            <w:vAlign w:val="center"/>
          </w:tcPr>
          <w:p w:rsidR="00361A75" w:rsidRPr="00F846C5" w:rsidRDefault="00361A7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0" w:type="pct"/>
            <w:vAlign w:val="center"/>
          </w:tcPr>
          <w:p w:rsidR="00361A75" w:rsidRPr="00F846C5" w:rsidRDefault="00361A7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04" w:type="pct"/>
            <w:vAlign w:val="center"/>
          </w:tcPr>
          <w:p w:rsidR="00361A75" w:rsidRPr="00F846C5" w:rsidRDefault="00361A7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10</w:t>
            </w:r>
          </w:p>
        </w:tc>
      </w:tr>
      <w:tr w:rsidR="00D2665C" w:rsidRPr="00D2665C" w:rsidTr="00C825E6">
        <w:trPr>
          <w:trHeight w:val="14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A130E5" w:rsidRPr="00D2665C" w:rsidRDefault="00A130E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" w:type="pct"/>
            <w:vMerge w:val="restart"/>
            <w:tcBorders>
              <w:left w:val="single" w:sz="6" w:space="0" w:color="auto"/>
            </w:tcBorders>
          </w:tcPr>
          <w:p w:rsidR="00A130E5" w:rsidRPr="00D2665C" w:rsidRDefault="00A130E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Управление городского жилищного и коммунального хозяйства</w:t>
            </w:r>
          </w:p>
        </w:tc>
        <w:tc>
          <w:tcPr>
            <w:tcW w:w="810" w:type="pct"/>
          </w:tcPr>
          <w:p w:rsidR="00A130E5" w:rsidRPr="00D2665C" w:rsidRDefault="00A130E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Всего, в том числе:</w:t>
            </w:r>
          </w:p>
        </w:tc>
        <w:tc>
          <w:tcPr>
            <w:tcW w:w="436" w:type="pct"/>
            <w:vAlign w:val="center"/>
          </w:tcPr>
          <w:p w:rsidR="00A130E5" w:rsidRPr="00F846C5" w:rsidRDefault="00A130E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23610</w:t>
            </w:r>
          </w:p>
        </w:tc>
        <w:tc>
          <w:tcPr>
            <w:tcW w:w="428" w:type="pct"/>
            <w:vAlign w:val="center"/>
          </w:tcPr>
          <w:p w:rsidR="00A130E5" w:rsidRPr="00F846C5" w:rsidRDefault="00A130E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3977</w:t>
            </w:r>
          </w:p>
        </w:tc>
        <w:tc>
          <w:tcPr>
            <w:tcW w:w="404" w:type="pct"/>
            <w:vAlign w:val="center"/>
          </w:tcPr>
          <w:p w:rsidR="00A130E5" w:rsidRPr="00F846C5" w:rsidRDefault="00A130E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3030,8</w:t>
            </w:r>
          </w:p>
        </w:tc>
        <w:tc>
          <w:tcPr>
            <w:tcW w:w="434" w:type="pct"/>
            <w:vAlign w:val="center"/>
          </w:tcPr>
          <w:p w:rsidR="00A130E5" w:rsidRPr="00F846C5" w:rsidRDefault="00A130E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5023,1</w:t>
            </w:r>
          </w:p>
        </w:tc>
        <w:tc>
          <w:tcPr>
            <w:tcW w:w="420" w:type="pct"/>
            <w:vAlign w:val="center"/>
          </w:tcPr>
          <w:p w:rsidR="00A130E5" w:rsidRPr="00F846C5" w:rsidRDefault="00A130E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5442</w:t>
            </w:r>
          </w:p>
        </w:tc>
        <w:tc>
          <w:tcPr>
            <w:tcW w:w="404" w:type="pct"/>
            <w:vAlign w:val="center"/>
          </w:tcPr>
          <w:p w:rsidR="00A130E5" w:rsidRPr="00F846C5" w:rsidRDefault="00A130E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6137,1</w:t>
            </w:r>
          </w:p>
        </w:tc>
      </w:tr>
      <w:tr w:rsidR="00D2665C" w:rsidRPr="00D2665C" w:rsidTr="00361A75">
        <w:trPr>
          <w:trHeight w:val="39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A130E5" w:rsidRPr="00D2665C" w:rsidRDefault="00A130E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" w:type="pct"/>
            <w:vMerge/>
            <w:tcBorders>
              <w:left w:val="single" w:sz="6" w:space="0" w:color="auto"/>
            </w:tcBorders>
          </w:tcPr>
          <w:p w:rsidR="00A130E5" w:rsidRPr="00D2665C" w:rsidRDefault="00A130E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0" w:type="pct"/>
          </w:tcPr>
          <w:p w:rsidR="00A130E5" w:rsidRPr="00D2665C" w:rsidRDefault="00A130E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 xml:space="preserve">средства бюджета городского округа Электросталь </w:t>
            </w:r>
          </w:p>
          <w:p w:rsidR="00A130E5" w:rsidRPr="00D2665C" w:rsidRDefault="00A130E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Московской области</w:t>
            </w:r>
          </w:p>
        </w:tc>
        <w:tc>
          <w:tcPr>
            <w:tcW w:w="436" w:type="pct"/>
            <w:vAlign w:val="center"/>
          </w:tcPr>
          <w:p w:rsidR="00A130E5" w:rsidRPr="00F846C5" w:rsidRDefault="00A130E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18080</w:t>
            </w:r>
          </w:p>
        </w:tc>
        <w:tc>
          <w:tcPr>
            <w:tcW w:w="428" w:type="pct"/>
            <w:vAlign w:val="center"/>
          </w:tcPr>
          <w:p w:rsidR="00A130E5" w:rsidRPr="00F846C5" w:rsidRDefault="00A130E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3199,7</w:t>
            </w:r>
          </w:p>
        </w:tc>
        <w:tc>
          <w:tcPr>
            <w:tcW w:w="404" w:type="pct"/>
            <w:vAlign w:val="center"/>
          </w:tcPr>
          <w:p w:rsidR="00A130E5" w:rsidRPr="00F846C5" w:rsidRDefault="00A130E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957,1</w:t>
            </w:r>
          </w:p>
        </w:tc>
        <w:tc>
          <w:tcPr>
            <w:tcW w:w="434" w:type="pct"/>
            <w:vAlign w:val="center"/>
          </w:tcPr>
          <w:p w:rsidR="00A130E5" w:rsidRPr="00F846C5" w:rsidRDefault="00A130E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4222,6</w:t>
            </w:r>
          </w:p>
        </w:tc>
        <w:tc>
          <w:tcPr>
            <w:tcW w:w="420" w:type="pct"/>
            <w:vAlign w:val="center"/>
          </w:tcPr>
          <w:p w:rsidR="00A130E5" w:rsidRPr="00F846C5" w:rsidRDefault="00A130E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4612</w:t>
            </w:r>
          </w:p>
        </w:tc>
        <w:tc>
          <w:tcPr>
            <w:tcW w:w="404" w:type="pct"/>
            <w:vAlign w:val="center"/>
          </w:tcPr>
          <w:p w:rsidR="00A130E5" w:rsidRPr="00F846C5" w:rsidRDefault="00A130E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5088,6</w:t>
            </w:r>
          </w:p>
        </w:tc>
      </w:tr>
      <w:tr w:rsidR="00D2665C" w:rsidRPr="00D2665C" w:rsidTr="00361A75">
        <w:trPr>
          <w:trHeight w:val="39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A130E5" w:rsidRPr="00D2665C" w:rsidRDefault="00A130E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" w:type="pct"/>
            <w:vMerge/>
            <w:tcBorders>
              <w:left w:val="single" w:sz="6" w:space="0" w:color="auto"/>
              <w:bottom w:val="single" w:sz="6" w:space="0" w:color="auto"/>
            </w:tcBorders>
          </w:tcPr>
          <w:p w:rsidR="00A130E5" w:rsidRPr="00D2665C" w:rsidRDefault="00A130E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0" w:type="pct"/>
          </w:tcPr>
          <w:p w:rsidR="00A130E5" w:rsidRPr="00D2665C" w:rsidRDefault="00A130E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436" w:type="pct"/>
            <w:vAlign w:val="center"/>
          </w:tcPr>
          <w:p w:rsidR="00A130E5" w:rsidRPr="00F846C5" w:rsidRDefault="00A130E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5530</w:t>
            </w:r>
          </w:p>
        </w:tc>
        <w:tc>
          <w:tcPr>
            <w:tcW w:w="428" w:type="pct"/>
            <w:vAlign w:val="center"/>
          </w:tcPr>
          <w:p w:rsidR="00A130E5" w:rsidRPr="00F846C5" w:rsidRDefault="00A130E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777,3</w:t>
            </w:r>
          </w:p>
        </w:tc>
        <w:tc>
          <w:tcPr>
            <w:tcW w:w="404" w:type="pct"/>
            <w:vAlign w:val="center"/>
          </w:tcPr>
          <w:p w:rsidR="00A130E5" w:rsidRPr="00F846C5" w:rsidRDefault="00A130E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2073,7</w:t>
            </w:r>
          </w:p>
        </w:tc>
        <w:tc>
          <w:tcPr>
            <w:tcW w:w="434" w:type="pct"/>
            <w:vAlign w:val="center"/>
          </w:tcPr>
          <w:p w:rsidR="00A130E5" w:rsidRPr="00F846C5" w:rsidRDefault="00A130E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800,5</w:t>
            </w:r>
          </w:p>
        </w:tc>
        <w:tc>
          <w:tcPr>
            <w:tcW w:w="420" w:type="pct"/>
            <w:vAlign w:val="center"/>
          </w:tcPr>
          <w:p w:rsidR="00A130E5" w:rsidRPr="00F846C5" w:rsidRDefault="00A130E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830</w:t>
            </w:r>
          </w:p>
        </w:tc>
        <w:tc>
          <w:tcPr>
            <w:tcW w:w="404" w:type="pct"/>
            <w:vAlign w:val="center"/>
          </w:tcPr>
          <w:p w:rsidR="00A130E5" w:rsidRPr="00F846C5" w:rsidRDefault="00A130E5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1048,5</w:t>
            </w:r>
          </w:p>
        </w:tc>
      </w:tr>
      <w:tr w:rsidR="00D73D8D" w:rsidRPr="00D2665C" w:rsidTr="00BD4C38">
        <w:trPr>
          <w:trHeight w:val="39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D73D8D" w:rsidRPr="00D2665C" w:rsidRDefault="00D73D8D" w:rsidP="00D73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" w:type="pct"/>
            <w:vMerge w:val="restart"/>
            <w:tcBorders>
              <w:left w:val="single" w:sz="6" w:space="0" w:color="auto"/>
            </w:tcBorders>
          </w:tcPr>
          <w:p w:rsidR="00D73D8D" w:rsidRPr="00D2665C" w:rsidRDefault="00D73D8D" w:rsidP="00D73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  <w:tc>
          <w:tcPr>
            <w:tcW w:w="810" w:type="pct"/>
          </w:tcPr>
          <w:p w:rsidR="00D73D8D" w:rsidRPr="00D2665C" w:rsidRDefault="00D73D8D" w:rsidP="00D73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Всего, в том числе:</w:t>
            </w:r>
          </w:p>
        </w:tc>
        <w:tc>
          <w:tcPr>
            <w:tcW w:w="436" w:type="pct"/>
            <w:vAlign w:val="center"/>
          </w:tcPr>
          <w:p w:rsidR="00D73D8D" w:rsidRPr="00F846C5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4 668,10</w:t>
            </w:r>
          </w:p>
        </w:tc>
        <w:tc>
          <w:tcPr>
            <w:tcW w:w="428" w:type="pct"/>
            <w:vAlign w:val="center"/>
          </w:tcPr>
          <w:p w:rsidR="00D73D8D" w:rsidRPr="00F846C5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2 113,50</w:t>
            </w:r>
          </w:p>
        </w:tc>
        <w:tc>
          <w:tcPr>
            <w:tcW w:w="404" w:type="pct"/>
            <w:vAlign w:val="center"/>
          </w:tcPr>
          <w:p w:rsidR="00D73D8D" w:rsidRPr="00F846C5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867,40</w:t>
            </w:r>
          </w:p>
        </w:tc>
        <w:tc>
          <w:tcPr>
            <w:tcW w:w="434" w:type="pct"/>
            <w:vAlign w:val="center"/>
          </w:tcPr>
          <w:p w:rsidR="00D73D8D" w:rsidRPr="00F846C5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562,40</w:t>
            </w:r>
          </w:p>
        </w:tc>
        <w:tc>
          <w:tcPr>
            <w:tcW w:w="420" w:type="pct"/>
            <w:vAlign w:val="center"/>
          </w:tcPr>
          <w:p w:rsidR="00D73D8D" w:rsidRPr="00F846C5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562,40</w:t>
            </w:r>
          </w:p>
        </w:tc>
        <w:tc>
          <w:tcPr>
            <w:tcW w:w="404" w:type="pct"/>
            <w:vAlign w:val="center"/>
          </w:tcPr>
          <w:p w:rsidR="00D73D8D" w:rsidRPr="00F846C5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562,40</w:t>
            </w:r>
          </w:p>
        </w:tc>
      </w:tr>
      <w:tr w:rsidR="00D73D8D" w:rsidRPr="00D2665C" w:rsidTr="00BD4C38">
        <w:trPr>
          <w:trHeight w:val="39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D73D8D" w:rsidRPr="00D2665C" w:rsidRDefault="00D73D8D" w:rsidP="00D73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" w:type="pct"/>
            <w:vMerge/>
            <w:tcBorders>
              <w:left w:val="single" w:sz="6" w:space="0" w:color="auto"/>
            </w:tcBorders>
          </w:tcPr>
          <w:p w:rsidR="00D73D8D" w:rsidRPr="00D2665C" w:rsidRDefault="00D73D8D" w:rsidP="00D73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0" w:type="pct"/>
          </w:tcPr>
          <w:p w:rsidR="00D73D8D" w:rsidRPr="00D2665C" w:rsidRDefault="00D73D8D" w:rsidP="00D73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 xml:space="preserve">средства бюджета городского округа Электросталь </w:t>
            </w:r>
          </w:p>
          <w:p w:rsidR="00D73D8D" w:rsidRPr="00D2665C" w:rsidRDefault="00D73D8D" w:rsidP="00D73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Московской области</w:t>
            </w:r>
          </w:p>
        </w:tc>
        <w:tc>
          <w:tcPr>
            <w:tcW w:w="436" w:type="pct"/>
            <w:vAlign w:val="center"/>
          </w:tcPr>
          <w:p w:rsidR="00D73D8D" w:rsidRPr="00F846C5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4 425,10</w:t>
            </w:r>
          </w:p>
        </w:tc>
        <w:tc>
          <w:tcPr>
            <w:tcW w:w="428" w:type="pct"/>
            <w:vAlign w:val="center"/>
          </w:tcPr>
          <w:p w:rsidR="00D73D8D" w:rsidRPr="00F846C5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2 113,50</w:t>
            </w:r>
          </w:p>
        </w:tc>
        <w:tc>
          <w:tcPr>
            <w:tcW w:w="404" w:type="pct"/>
            <w:vAlign w:val="center"/>
          </w:tcPr>
          <w:p w:rsidR="00D73D8D" w:rsidRPr="00F846C5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624,40</w:t>
            </w:r>
          </w:p>
        </w:tc>
        <w:tc>
          <w:tcPr>
            <w:tcW w:w="434" w:type="pct"/>
            <w:vAlign w:val="center"/>
          </w:tcPr>
          <w:p w:rsidR="00D73D8D" w:rsidRPr="00F846C5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562,40</w:t>
            </w:r>
          </w:p>
        </w:tc>
        <w:tc>
          <w:tcPr>
            <w:tcW w:w="420" w:type="pct"/>
            <w:vAlign w:val="center"/>
          </w:tcPr>
          <w:p w:rsidR="00D73D8D" w:rsidRPr="00F846C5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562,40</w:t>
            </w:r>
          </w:p>
        </w:tc>
        <w:tc>
          <w:tcPr>
            <w:tcW w:w="404" w:type="pct"/>
            <w:vAlign w:val="center"/>
          </w:tcPr>
          <w:p w:rsidR="00D73D8D" w:rsidRPr="00F846C5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562,40</w:t>
            </w:r>
          </w:p>
        </w:tc>
      </w:tr>
      <w:tr w:rsidR="00D73D8D" w:rsidRPr="00D2665C" w:rsidTr="00BD4C38">
        <w:trPr>
          <w:trHeight w:val="39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D73D8D" w:rsidRPr="00D2665C" w:rsidRDefault="00D73D8D" w:rsidP="00D73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" w:type="pct"/>
            <w:vMerge/>
            <w:tcBorders>
              <w:left w:val="single" w:sz="6" w:space="0" w:color="auto"/>
              <w:bottom w:val="single" w:sz="6" w:space="0" w:color="auto"/>
            </w:tcBorders>
          </w:tcPr>
          <w:p w:rsidR="00D73D8D" w:rsidRPr="00D2665C" w:rsidRDefault="00D73D8D" w:rsidP="00D73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0" w:type="pct"/>
          </w:tcPr>
          <w:p w:rsidR="00D73D8D" w:rsidRPr="00D2665C" w:rsidRDefault="00D73D8D" w:rsidP="00D73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436" w:type="pct"/>
            <w:vAlign w:val="center"/>
          </w:tcPr>
          <w:p w:rsidR="00D73D8D" w:rsidRPr="00F846C5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243,00</w:t>
            </w:r>
          </w:p>
        </w:tc>
        <w:tc>
          <w:tcPr>
            <w:tcW w:w="428" w:type="pct"/>
            <w:vAlign w:val="center"/>
          </w:tcPr>
          <w:p w:rsidR="00D73D8D" w:rsidRPr="00F846C5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4" w:type="pct"/>
            <w:vAlign w:val="center"/>
          </w:tcPr>
          <w:p w:rsidR="00D73D8D" w:rsidRPr="00F846C5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243,00</w:t>
            </w:r>
          </w:p>
        </w:tc>
        <w:tc>
          <w:tcPr>
            <w:tcW w:w="434" w:type="pct"/>
            <w:vAlign w:val="center"/>
          </w:tcPr>
          <w:p w:rsidR="00D73D8D" w:rsidRPr="00F846C5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20" w:type="pct"/>
            <w:vAlign w:val="center"/>
          </w:tcPr>
          <w:p w:rsidR="00D73D8D" w:rsidRPr="00F846C5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4" w:type="pct"/>
            <w:vAlign w:val="center"/>
          </w:tcPr>
          <w:p w:rsidR="00D73D8D" w:rsidRPr="00F846C5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0,00</w:t>
            </w:r>
          </w:p>
        </w:tc>
      </w:tr>
      <w:tr w:rsidR="00D2665C" w:rsidRPr="00D2665C" w:rsidTr="00361A75">
        <w:trPr>
          <w:trHeight w:val="39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C825E6" w:rsidRPr="00D2665C" w:rsidRDefault="00C825E6" w:rsidP="00C82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" w:type="pct"/>
            <w:tcBorders>
              <w:left w:val="single" w:sz="6" w:space="0" w:color="auto"/>
            </w:tcBorders>
          </w:tcPr>
          <w:p w:rsidR="00C825E6" w:rsidRPr="00D2665C" w:rsidRDefault="00C825E6" w:rsidP="00C82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Финансовое управление</w:t>
            </w:r>
          </w:p>
        </w:tc>
        <w:tc>
          <w:tcPr>
            <w:tcW w:w="810" w:type="pct"/>
          </w:tcPr>
          <w:p w:rsidR="00C825E6" w:rsidRPr="00D2665C" w:rsidRDefault="00C825E6" w:rsidP="00C82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 xml:space="preserve">средства бюджета городского округа Электросталь </w:t>
            </w:r>
          </w:p>
          <w:p w:rsidR="00C825E6" w:rsidRPr="00D2665C" w:rsidRDefault="00C825E6" w:rsidP="00C82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Московской области</w:t>
            </w:r>
          </w:p>
        </w:tc>
        <w:tc>
          <w:tcPr>
            <w:tcW w:w="436" w:type="pct"/>
            <w:vAlign w:val="center"/>
          </w:tcPr>
          <w:p w:rsidR="00C825E6" w:rsidRPr="00F846C5" w:rsidRDefault="00C825E6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8133,6</w:t>
            </w:r>
          </w:p>
        </w:tc>
        <w:tc>
          <w:tcPr>
            <w:tcW w:w="428" w:type="pct"/>
            <w:vAlign w:val="center"/>
          </w:tcPr>
          <w:p w:rsidR="00C825E6" w:rsidRPr="00F846C5" w:rsidRDefault="00C825E6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2148,3</w:t>
            </w:r>
          </w:p>
        </w:tc>
        <w:tc>
          <w:tcPr>
            <w:tcW w:w="404" w:type="pct"/>
            <w:vAlign w:val="center"/>
          </w:tcPr>
          <w:p w:rsidR="00C825E6" w:rsidRPr="00F846C5" w:rsidRDefault="00C825E6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1950,3</w:t>
            </w:r>
          </w:p>
        </w:tc>
        <w:tc>
          <w:tcPr>
            <w:tcW w:w="434" w:type="pct"/>
            <w:vAlign w:val="center"/>
          </w:tcPr>
          <w:p w:rsidR="00C825E6" w:rsidRPr="00F846C5" w:rsidRDefault="00C825E6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1099</w:t>
            </w:r>
          </w:p>
        </w:tc>
        <w:tc>
          <w:tcPr>
            <w:tcW w:w="420" w:type="pct"/>
            <w:vAlign w:val="center"/>
          </w:tcPr>
          <w:p w:rsidR="00C825E6" w:rsidRPr="00F846C5" w:rsidRDefault="00C825E6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1018</w:t>
            </w:r>
          </w:p>
        </w:tc>
        <w:tc>
          <w:tcPr>
            <w:tcW w:w="404" w:type="pct"/>
            <w:vAlign w:val="center"/>
          </w:tcPr>
          <w:p w:rsidR="00C825E6" w:rsidRPr="00F846C5" w:rsidRDefault="00C825E6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1918</w:t>
            </w:r>
          </w:p>
        </w:tc>
      </w:tr>
      <w:tr w:rsidR="00F846C5" w:rsidRPr="00D2665C" w:rsidTr="004D0EB6">
        <w:trPr>
          <w:trHeight w:val="11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F846C5" w:rsidRPr="00D2665C" w:rsidRDefault="00F846C5" w:rsidP="00F84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" w:type="pct"/>
            <w:vMerge w:val="restart"/>
            <w:tcBorders>
              <w:left w:val="single" w:sz="6" w:space="0" w:color="auto"/>
            </w:tcBorders>
          </w:tcPr>
          <w:p w:rsidR="00F846C5" w:rsidRPr="00D2665C" w:rsidRDefault="00F846C5" w:rsidP="00F84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Управление по культуре и делам молодежи</w:t>
            </w:r>
          </w:p>
        </w:tc>
        <w:tc>
          <w:tcPr>
            <w:tcW w:w="810" w:type="pct"/>
          </w:tcPr>
          <w:p w:rsidR="00F846C5" w:rsidRPr="00D2665C" w:rsidRDefault="00F846C5" w:rsidP="00F84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Всего, в том числе:</w:t>
            </w:r>
          </w:p>
        </w:tc>
        <w:tc>
          <w:tcPr>
            <w:tcW w:w="436" w:type="pct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925,00</w:t>
            </w:r>
          </w:p>
        </w:tc>
        <w:tc>
          <w:tcPr>
            <w:tcW w:w="428" w:type="pct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4" w:type="pct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535,00</w:t>
            </w:r>
          </w:p>
        </w:tc>
        <w:tc>
          <w:tcPr>
            <w:tcW w:w="434" w:type="pct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130,00</w:t>
            </w:r>
          </w:p>
        </w:tc>
        <w:tc>
          <w:tcPr>
            <w:tcW w:w="420" w:type="pct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130,00</w:t>
            </w:r>
          </w:p>
        </w:tc>
        <w:tc>
          <w:tcPr>
            <w:tcW w:w="404" w:type="pct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130,00</w:t>
            </w:r>
          </w:p>
        </w:tc>
      </w:tr>
      <w:tr w:rsidR="00F846C5" w:rsidRPr="00D2665C" w:rsidTr="004D0EB6">
        <w:trPr>
          <w:trHeight w:val="39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F846C5" w:rsidRPr="00D2665C" w:rsidRDefault="00F846C5" w:rsidP="00F84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" w:type="pct"/>
            <w:vMerge/>
            <w:tcBorders>
              <w:left w:val="single" w:sz="6" w:space="0" w:color="auto"/>
            </w:tcBorders>
          </w:tcPr>
          <w:p w:rsidR="00F846C5" w:rsidRPr="00D2665C" w:rsidRDefault="00F846C5" w:rsidP="00F84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0" w:type="pct"/>
          </w:tcPr>
          <w:p w:rsidR="00F846C5" w:rsidRPr="00D2665C" w:rsidRDefault="00F846C5" w:rsidP="00F84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 xml:space="preserve">средства бюджета городского округа Электросталь </w:t>
            </w:r>
          </w:p>
          <w:p w:rsidR="00F846C5" w:rsidRPr="00D2665C" w:rsidRDefault="00F846C5" w:rsidP="00F84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Московской области</w:t>
            </w:r>
          </w:p>
        </w:tc>
        <w:tc>
          <w:tcPr>
            <w:tcW w:w="436" w:type="pct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681,00</w:t>
            </w:r>
          </w:p>
        </w:tc>
        <w:tc>
          <w:tcPr>
            <w:tcW w:w="428" w:type="pct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4" w:type="pct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291,00</w:t>
            </w:r>
          </w:p>
        </w:tc>
        <w:tc>
          <w:tcPr>
            <w:tcW w:w="434" w:type="pct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130,00</w:t>
            </w:r>
          </w:p>
        </w:tc>
        <w:tc>
          <w:tcPr>
            <w:tcW w:w="420" w:type="pct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130,00</w:t>
            </w:r>
          </w:p>
        </w:tc>
        <w:tc>
          <w:tcPr>
            <w:tcW w:w="404" w:type="pct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130,00</w:t>
            </w:r>
          </w:p>
        </w:tc>
      </w:tr>
      <w:tr w:rsidR="00F846C5" w:rsidRPr="00D2665C" w:rsidTr="004D0EB6">
        <w:trPr>
          <w:trHeight w:val="39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F846C5" w:rsidRPr="00D2665C" w:rsidRDefault="00F846C5" w:rsidP="00F84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" w:type="pct"/>
            <w:vMerge/>
            <w:tcBorders>
              <w:left w:val="single" w:sz="6" w:space="0" w:color="auto"/>
            </w:tcBorders>
          </w:tcPr>
          <w:p w:rsidR="00F846C5" w:rsidRPr="00D2665C" w:rsidRDefault="00F846C5" w:rsidP="00F84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0" w:type="pct"/>
          </w:tcPr>
          <w:p w:rsidR="00F846C5" w:rsidRPr="00D2665C" w:rsidRDefault="00F846C5" w:rsidP="00F84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436" w:type="pct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244,00</w:t>
            </w:r>
          </w:p>
        </w:tc>
        <w:tc>
          <w:tcPr>
            <w:tcW w:w="428" w:type="pct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4" w:type="pct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244,00</w:t>
            </w:r>
          </w:p>
        </w:tc>
        <w:tc>
          <w:tcPr>
            <w:tcW w:w="434" w:type="pct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20" w:type="pct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4" w:type="pct"/>
            <w:vAlign w:val="center"/>
          </w:tcPr>
          <w:p w:rsidR="00F846C5" w:rsidRPr="00F846C5" w:rsidRDefault="00F846C5" w:rsidP="00F846C5">
            <w:pPr>
              <w:jc w:val="center"/>
              <w:rPr>
                <w:rFonts w:ascii="Times New Roman" w:hAnsi="Times New Roman" w:cs="Times New Roman"/>
              </w:rPr>
            </w:pPr>
            <w:r w:rsidRPr="00F846C5">
              <w:rPr>
                <w:rFonts w:ascii="Times New Roman" w:hAnsi="Times New Roman" w:cs="Times New Roman"/>
              </w:rPr>
              <w:t>0,00</w:t>
            </w:r>
          </w:p>
        </w:tc>
      </w:tr>
      <w:tr w:rsidR="00D73D8D" w:rsidRPr="00D2665C" w:rsidTr="00C825E6">
        <w:trPr>
          <w:trHeight w:val="142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D73D8D" w:rsidRPr="00D2665C" w:rsidRDefault="00D73D8D" w:rsidP="00D73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" w:type="pct"/>
            <w:vMerge w:val="restart"/>
            <w:tcBorders>
              <w:left w:val="single" w:sz="6" w:space="0" w:color="auto"/>
            </w:tcBorders>
          </w:tcPr>
          <w:p w:rsidR="00D73D8D" w:rsidRPr="00D2665C" w:rsidRDefault="00D73D8D" w:rsidP="00D73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Управление по физической культуре и спорту</w:t>
            </w:r>
          </w:p>
        </w:tc>
        <w:tc>
          <w:tcPr>
            <w:tcW w:w="810" w:type="pct"/>
          </w:tcPr>
          <w:p w:rsidR="00D73D8D" w:rsidRPr="00D2665C" w:rsidRDefault="00D73D8D" w:rsidP="00D73D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65C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436" w:type="pct"/>
            <w:vAlign w:val="center"/>
          </w:tcPr>
          <w:p w:rsidR="00D73D8D" w:rsidRPr="005544E6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5544E6">
              <w:rPr>
                <w:rFonts w:ascii="Times New Roman" w:hAnsi="Times New Roman" w:cs="Times New Roman"/>
              </w:rPr>
              <w:t>1 186,00</w:t>
            </w:r>
          </w:p>
        </w:tc>
        <w:tc>
          <w:tcPr>
            <w:tcW w:w="428" w:type="pct"/>
            <w:vAlign w:val="center"/>
          </w:tcPr>
          <w:p w:rsidR="00D73D8D" w:rsidRPr="005544E6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5544E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4" w:type="pct"/>
            <w:vAlign w:val="center"/>
          </w:tcPr>
          <w:p w:rsidR="00D73D8D" w:rsidRPr="005544E6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5544E6">
              <w:rPr>
                <w:rFonts w:ascii="Times New Roman" w:hAnsi="Times New Roman" w:cs="Times New Roman"/>
              </w:rPr>
              <w:t>856,00</w:t>
            </w:r>
          </w:p>
        </w:tc>
        <w:tc>
          <w:tcPr>
            <w:tcW w:w="434" w:type="pct"/>
            <w:vAlign w:val="center"/>
          </w:tcPr>
          <w:p w:rsidR="00D73D8D" w:rsidRPr="005544E6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5544E6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420" w:type="pct"/>
            <w:vAlign w:val="center"/>
          </w:tcPr>
          <w:p w:rsidR="00D73D8D" w:rsidRPr="005544E6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5544E6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404" w:type="pct"/>
            <w:vAlign w:val="center"/>
          </w:tcPr>
          <w:p w:rsidR="00D73D8D" w:rsidRPr="005544E6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5544E6">
              <w:rPr>
                <w:rFonts w:ascii="Times New Roman" w:hAnsi="Times New Roman" w:cs="Times New Roman"/>
              </w:rPr>
              <w:t>110,00</w:t>
            </w:r>
          </w:p>
        </w:tc>
      </w:tr>
      <w:tr w:rsidR="00D73D8D" w:rsidRPr="00D2665C" w:rsidTr="00361A75">
        <w:trPr>
          <w:trHeight w:val="39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D73D8D" w:rsidRPr="00D2665C" w:rsidRDefault="00D73D8D" w:rsidP="00D73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" w:type="pct"/>
            <w:vMerge/>
            <w:tcBorders>
              <w:left w:val="single" w:sz="6" w:space="0" w:color="auto"/>
            </w:tcBorders>
          </w:tcPr>
          <w:p w:rsidR="00D73D8D" w:rsidRPr="00D2665C" w:rsidRDefault="00D73D8D" w:rsidP="00D73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0" w:type="pct"/>
          </w:tcPr>
          <w:p w:rsidR="00D73D8D" w:rsidRPr="00D2665C" w:rsidRDefault="00D73D8D" w:rsidP="00D73D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65C">
              <w:rPr>
                <w:rFonts w:ascii="Times New Roman" w:hAnsi="Times New Roman" w:cs="Times New Roman"/>
              </w:rPr>
              <w:t xml:space="preserve">средства бюджета городского округа Электросталь </w:t>
            </w:r>
          </w:p>
        </w:tc>
        <w:tc>
          <w:tcPr>
            <w:tcW w:w="436" w:type="pct"/>
            <w:vAlign w:val="center"/>
          </w:tcPr>
          <w:p w:rsidR="00D73D8D" w:rsidRPr="005544E6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5544E6">
              <w:rPr>
                <w:rFonts w:ascii="Times New Roman" w:hAnsi="Times New Roman" w:cs="Times New Roman"/>
              </w:rPr>
              <w:t>699,00</w:t>
            </w:r>
          </w:p>
        </w:tc>
        <w:tc>
          <w:tcPr>
            <w:tcW w:w="428" w:type="pct"/>
            <w:vAlign w:val="center"/>
          </w:tcPr>
          <w:p w:rsidR="00D73D8D" w:rsidRPr="005544E6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5544E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4" w:type="pct"/>
            <w:vAlign w:val="center"/>
          </w:tcPr>
          <w:p w:rsidR="00D73D8D" w:rsidRPr="005544E6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5544E6">
              <w:rPr>
                <w:rFonts w:ascii="Times New Roman" w:hAnsi="Times New Roman" w:cs="Times New Roman"/>
              </w:rPr>
              <w:t>369,00</w:t>
            </w:r>
          </w:p>
        </w:tc>
        <w:tc>
          <w:tcPr>
            <w:tcW w:w="434" w:type="pct"/>
            <w:vAlign w:val="center"/>
          </w:tcPr>
          <w:p w:rsidR="00D73D8D" w:rsidRPr="005544E6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5544E6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420" w:type="pct"/>
            <w:vAlign w:val="center"/>
          </w:tcPr>
          <w:p w:rsidR="00D73D8D" w:rsidRPr="005544E6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5544E6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404" w:type="pct"/>
            <w:vAlign w:val="center"/>
          </w:tcPr>
          <w:p w:rsidR="00D73D8D" w:rsidRPr="005544E6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5544E6">
              <w:rPr>
                <w:rFonts w:ascii="Times New Roman" w:hAnsi="Times New Roman" w:cs="Times New Roman"/>
              </w:rPr>
              <w:t>110,00</w:t>
            </w:r>
          </w:p>
        </w:tc>
      </w:tr>
      <w:tr w:rsidR="00D73D8D" w:rsidRPr="00D2665C" w:rsidTr="00C825E6">
        <w:trPr>
          <w:trHeight w:val="132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D73D8D" w:rsidRPr="00D2665C" w:rsidRDefault="00D73D8D" w:rsidP="00D73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" w:type="pct"/>
            <w:vMerge/>
            <w:tcBorders>
              <w:left w:val="single" w:sz="6" w:space="0" w:color="auto"/>
            </w:tcBorders>
          </w:tcPr>
          <w:p w:rsidR="00D73D8D" w:rsidRPr="00D2665C" w:rsidRDefault="00D73D8D" w:rsidP="00D73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0" w:type="pct"/>
          </w:tcPr>
          <w:p w:rsidR="00D73D8D" w:rsidRPr="00D2665C" w:rsidRDefault="00D73D8D" w:rsidP="00D73D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436" w:type="pct"/>
            <w:vAlign w:val="center"/>
          </w:tcPr>
          <w:p w:rsidR="00D73D8D" w:rsidRPr="005544E6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5544E6">
              <w:rPr>
                <w:rFonts w:ascii="Times New Roman" w:hAnsi="Times New Roman" w:cs="Times New Roman"/>
              </w:rPr>
              <w:t>487,00</w:t>
            </w:r>
          </w:p>
        </w:tc>
        <w:tc>
          <w:tcPr>
            <w:tcW w:w="428" w:type="pct"/>
            <w:vAlign w:val="center"/>
          </w:tcPr>
          <w:p w:rsidR="00D73D8D" w:rsidRPr="005544E6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5544E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4" w:type="pct"/>
            <w:vAlign w:val="center"/>
          </w:tcPr>
          <w:p w:rsidR="00D73D8D" w:rsidRPr="005544E6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5544E6">
              <w:rPr>
                <w:rFonts w:ascii="Times New Roman" w:hAnsi="Times New Roman" w:cs="Times New Roman"/>
              </w:rPr>
              <w:t>487,00</w:t>
            </w:r>
          </w:p>
        </w:tc>
        <w:tc>
          <w:tcPr>
            <w:tcW w:w="434" w:type="pct"/>
            <w:vAlign w:val="center"/>
          </w:tcPr>
          <w:p w:rsidR="00D73D8D" w:rsidRPr="005544E6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5544E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20" w:type="pct"/>
            <w:vAlign w:val="center"/>
          </w:tcPr>
          <w:p w:rsidR="00D73D8D" w:rsidRPr="005544E6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5544E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4" w:type="pct"/>
            <w:vAlign w:val="center"/>
          </w:tcPr>
          <w:p w:rsidR="00D73D8D" w:rsidRPr="005544E6" w:rsidRDefault="00D73D8D" w:rsidP="00D73D8D">
            <w:pPr>
              <w:jc w:val="center"/>
              <w:rPr>
                <w:rFonts w:ascii="Times New Roman" w:hAnsi="Times New Roman" w:cs="Times New Roman"/>
              </w:rPr>
            </w:pPr>
            <w:r w:rsidRPr="005544E6">
              <w:rPr>
                <w:rFonts w:ascii="Times New Roman" w:hAnsi="Times New Roman" w:cs="Times New Roman"/>
              </w:rPr>
              <w:t>0,00</w:t>
            </w:r>
          </w:p>
        </w:tc>
      </w:tr>
      <w:tr w:rsidR="00D2665C" w:rsidRPr="00D2665C" w:rsidTr="00361A75">
        <w:trPr>
          <w:trHeight w:val="39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C825E6" w:rsidRPr="00D2665C" w:rsidRDefault="00C825E6" w:rsidP="00C82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" w:type="pct"/>
            <w:tcBorders>
              <w:left w:val="single" w:sz="6" w:space="0" w:color="auto"/>
              <w:bottom w:val="single" w:sz="6" w:space="0" w:color="auto"/>
            </w:tcBorders>
          </w:tcPr>
          <w:p w:rsidR="00C825E6" w:rsidRPr="00D2665C" w:rsidRDefault="00C825E6" w:rsidP="00D26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 xml:space="preserve">Комитет по строительству, архитектуре и </w:t>
            </w:r>
            <w:r w:rsidR="00D2665C">
              <w:rPr>
                <w:rFonts w:ascii="Times New Roman" w:eastAsia="Calibri" w:hAnsi="Times New Roman" w:cs="Times New Roman"/>
              </w:rPr>
              <w:t>ж</w:t>
            </w:r>
            <w:r w:rsidRPr="00D2665C">
              <w:rPr>
                <w:rFonts w:ascii="Times New Roman" w:eastAsia="Calibri" w:hAnsi="Times New Roman" w:cs="Times New Roman"/>
              </w:rPr>
              <w:t>илищной политике</w:t>
            </w:r>
          </w:p>
        </w:tc>
        <w:tc>
          <w:tcPr>
            <w:tcW w:w="810" w:type="pct"/>
          </w:tcPr>
          <w:p w:rsidR="00C825E6" w:rsidRPr="00D2665C" w:rsidRDefault="00C825E6" w:rsidP="00C82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 xml:space="preserve">средства бюджета городского округа Электросталь </w:t>
            </w:r>
          </w:p>
          <w:p w:rsidR="00C825E6" w:rsidRPr="00D2665C" w:rsidRDefault="00C825E6" w:rsidP="00C82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665C">
              <w:rPr>
                <w:rFonts w:ascii="Times New Roman" w:eastAsia="Calibri" w:hAnsi="Times New Roman" w:cs="Times New Roman"/>
              </w:rPr>
              <w:t>Московской области</w:t>
            </w:r>
          </w:p>
        </w:tc>
        <w:tc>
          <w:tcPr>
            <w:tcW w:w="436" w:type="pct"/>
            <w:vAlign w:val="center"/>
          </w:tcPr>
          <w:p w:rsidR="00CA71B3" w:rsidRPr="005544E6" w:rsidRDefault="00C825E6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44E6">
              <w:rPr>
                <w:rFonts w:ascii="Times New Roman" w:hAnsi="Times New Roman" w:cs="Times New Roman"/>
              </w:rPr>
              <w:t>5586</w:t>
            </w:r>
            <w:r w:rsidR="00CA71B3" w:rsidRPr="005544E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428" w:type="pct"/>
            <w:vAlign w:val="center"/>
          </w:tcPr>
          <w:p w:rsidR="00C825E6" w:rsidRPr="005544E6" w:rsidRDefault="00C825E6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44E6">
              <w:rPr>
                <w:rFonts w:ascii="Times New Roman" w:hAnsi="Times New Roman" w:cs="Times New Roman"/>
              </w:rPr>
              <w:t>0</w:t>
            </w:r>
            <w:r w:rsidR="00CA71B3" w:rsidRPr="005544E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404" w:type="pct"/>
            <w:vAlign w:val="center"/>
          </w:tcPr>
          <w:p w:rsidR="00C825E6" w:rsidRPr="005544E6" w:rsidRDefault="00C825E6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44E6">
              <w:rPr>
                <w:rFonts w:ascii="Times New Roman" w:hAnsi="Times New Roman" w:cs="Times New Roman"/>
              </w:rPr>
              <w:t>240</w:t>
            </w:r>
            <w:r w:rsidR="00CA71B3" w:rsidRPr="005544E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434" w:type="pct"/>
            <w:vAlign w:val="center"/>
          </w:tcPr>
          <w:p w:rsidR="00C825E6" w:rsidRPr="005544E6" w:rsidRDefault="00C825E6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44E6">
              <w:rPr>
                <w:rFonts w:ascii="Times New Roman" w:hAnsi="Times New Roman" w:cs="Times New Roman"/>
              </w:rPr>
              <w:t>1782</w:t>
            </w:r>
            <w:r w:rsidR="00CA71B3" w:rsidRPr="005544E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420" w:type="pct"/>
            <w:vAlign w:val="center"/>
          </w:tcPr>
          <w:p w:rsidR="00C825E6" w:rsidRPr="005544E6" w:rsidRDefault="00C825E6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44E6">
              <w:rPr>
                <w:rFonts w:ascii="Times New Roman" w:hAnsi="Times New Roman" w:cs="Times New Roman"/>
              </w:rPr>
              <w:t>1782</w:t>
            </w:r>
            <w:r w:rsidR="00CA71B3" w:rsidRPr="005544E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404" w:type="pct"/>
            <w:vAlign w:val="center"/>
          </w:tcPr>
          <w:p w:rsidR="00CA71B3" w:rsidRPr="005544E6" w:rsidRDefault="00C825E6" w:rsidP="0057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44E6">
              <w:rPr>
                <w:rFonts w:ascii="Times New Roman" w:hAnsi="Times New Roman" w:cs="Times New Roman"/>
              </w:rPr>
              <w:t>1782</w:t>
            </w:r>
            <w:r w:rsidR="00CA71B3" w:rsidRPr="005544E6">
              <w:rPr>
                <w:rFonts w:ascii="Times New Roman" w:hAnsi="Times New Roman" w:cs="Times New Roman"/>
              </w:rPr>
              <w:t>,00</w:t>
            </w:r>
          </w:p>
        </w:tc>
      </w:tr>
    </w:tbl>
    <w:p w:rsidR="00E032DF" w:rsidRPr="00B148F3" w:rsidRDefault="00C42D9E" w:rsidP="00B148F3">
      <w:pPr>
        <w:keepNext/>
        <w:keepLines/>
        <w:shd w:val="clear" w:color="auto" w:fill="FFFFFF"/>
        <w:spacing w:after="0" w:line="240" w:lineRule="auto"/>
        <w:ind w:left="12744" w:firstLine="708"/>
        <w:outlineLvl w:val="2"/>
        <w:rPr>
          <w:rFonts w:ascii="Times New Roman" w:eastAsia="MS Gothic" w:hAnsi="Times New Roman"/>
          <w:bCs/>
          <w:sz w:val="24"/>
          <w:szCs w:val="24"/>
          <w:lang w:eastAsia="en-US"/>
        </w:rPr>
      </w:pPr>
      <w:r w:rsidRPr="00111F5E">
        <w:rPr>
          <w:rFonts w:ascii="Times New Roman" w:eastAsia="MS Gothic" w:hAnsi="Times New Roman"/>
          <w:bCs/>
          <w:sz w:val="24"/>
          <w:szCs w:val="24"/>
          <w:lang w:eastAsia="en-US"/>
        </w:rPr>
        <w:t>».</w:t>
      </w:r>
      <w:bookmarkStart w:id="1" w:name="_GoBack"/>
      <w:bookmarkEnd w:id="0"/>
      <w:bookmarkEnd w:id="1"/>
    </w:p>
    <w:sectPr w:rsidR="00E032DF" w:rsidRPr="00B148F3" w:rsidSect="00D2665C">
      <w:headerReference w:type="even" r:id="rId6"/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8D1" w:rsidRDefault="000938D1" w:rsidP="00144A17">
      <w:pPr>
        <w:spacing w:after="0" w:line="240" w:lineRule="auto"/>
      </w:pPr>
      <w:r>
        <w:separator/>
      </w:r>
    </w:p>
  </w:endnote>
  <w:endnote w:type="continuationSeparator" w:id="0">
    <w:p w:rsidR="000938D1" w:rsidRDefault="000938D1" w:rsidP="00144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8D1" w:rsidRDefault="000938D1" w:rsidP="00144A17">
      <w:pPr>
        <w:spacing w:after="0" w:line="240" w:lineRule="auto"/>
      </w:pPr>
      <w:r>
        <w:separator/>
      </w:r>
    </w:p>
  </w:footnote>
  <w:footnote w:type="continuationSeparator" w:id="0">
    <w:p w:rsidR="000938D1" w:rsidRDefault="000938D1" w:rsidP="00144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29F" w:rsidRDefault="00BA48C3">
    <w:pPr>
      <w:pStyle w:val="a3"/>
      <w:jc w:val="center"/>
    </w:pPr>
    <w:r>
      <w:fldChar w:fldCharType="begin"/>
    </w:r>
    <w:r w:rsidR="00E032DF">
      <w:instrText>PAGE   \* MERGEFORMAT</w:instrText>
    </w:r>
    <w:r>
      <w:fldChar w:fldCharType="separate"/>
    </w:r>
    <w:r w:rsidR="00E032DF">
      <w:rPr>
        <w:noProof/>
      </w:rPr>
      <w:t>132</w:t>
    </w:r>
    <w:r>
      <w:fldChar w:fldCharType="end"/>
    </w:r>
  </w:p>
  <w:p w:rsidR="004E129F" w:rsidRDefault="00B148F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D9E"/>
    <w:rsid w:val="00005620"/>
    <w:rsid w:val="000938D1"/>
    <w:rsid w:val="000A05C8"/>
    <w:rsid w:val="000D1959"/>
    <w:rsid w:val="00103662"/>
    <w:rsid w:val="00111F5E"/>
    <w:rsid w:val="00117022"/>
    <w:rsid w:val="00130CF5"/>
    <w:rsid w:val="00144A17"/>
    <w:rsid w:val="0015542E"/>
    <w:rsid w:val="001771CD"/>
    <w:rsid w:val="001E0EB4"/>
    <w:rsid w:val="001E14F4"/>
    <w:rsid w:val="00203761"/>
    <w:rsid w:val="002071BC"/>
    <w:rsid w:val="002A46C2"/>
    <w:rsid w:val="002D4332"/>
    <w:rsid w:val="002F0DCD"/>
    <w:rsid w:val="002F60A3"/>
    <w:rsid w:val="00361A75"/>
    <w:rsid w:val="00415DB4"/>
    <w:rsid w:val="00467E19"/>
    <w:rsid w:val="004A76B6"/>
    <w:rsid w:val="004C5BDB"/>
    <w:rsid w:val="005139B8"/>
    <w:rsid w:val="00526E7B"/>
    <w:rsid w:val="005544E6"/>
    <w:rsid w:val="005730F0"/>
    <w:rsid w:val="005C2B7D"/>
    <w:rsid w:val="00637051"/>
    <w:rsid w:val="006D44ED"/>
    <w:rsid w:val="006E27C1"/>
    <w:rsid w:val="00733D5F"/>
    <w:rsid w:val="00796A27"/>
    <w:rsid w:val="007E45D1"/>
    <w:rsid w:val="007F72C9"/>
    <w:rsid w:val="0084627A"/>
    <w:rsid w:val="00861EA0"/>
    <w:rsid w:val="0098138A"/>
    <w:rsid w:val="009C2EC4"/>
    <w:rsid w:val="009D598C"/>
    <w:rsid w:val="009E608A"/>
    <w:rsid w:val="009F7F59"/>
    <w:rsid w:val="00A130E5"/>
    <w:rsid w:val="00A30407"/>
    <w:rsid w:val="00A771C4"/>
    <w:rsid w:val="00A90945"/>
    <w:rsid w:val="00AA2C61"/>
    <w:rsid w:val="00AD7619"/>
    <w:rsid w:val="00B148F3"/>
    <w:rsid w:val="00BA48C3"/>
    <w:rsid w:val="00BC72A1"/>
    <w:rsid w:val="00C42D9E"/>
    <w:rsid w:val="00C825E6"/>
    <w:rsid w:val="00CA71B3"/>
    <w:rsid w:val="00D26038"/>
    <w:rsid w:val="00D2665C"/>
    <w:rsid w:val="00D73D8D"/>
    <w:rsid w:val="00E032DF"/>
    <w:rsid w:val="00E41F47"/>
    <w:rsid w:val="00E64F49"/>
    <w:rsid w:val="00EF04F6"/>
    <w:rsid w:val="00F8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55E4FE-9E1C-4E2F-A48F-0A38A9F4C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2D9E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42D9E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1E0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E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Татьяна A. Побежимова</cp:lastModifiedBy>
  <cp:revision>7</cp:revision>
  <cp:lastPrinted>2018-02-06T09:12:00Z</cp:lastPrinted>
  <dcterms:created xsi:type="dcterms:W3CDTF">2018-08-15T09:21:00Z</dcterms:created>
  <dcterms:modified xsi:type="dcterms:W3CDTF">2018-08-21T14:28:00Z</dcterms:modified>
</cp:coreProperties>
</file>